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0321F8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 мая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  <w:r w:rsidR="00022C1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0321F8">
        <w:rPr>
          <w:rFonts w:ascii="Times New Roman" w:hAnsi="Times New Roman" w:cs="Times New Roman"/>
          <w:sz w:val="28"/>
          <w:szCs w:val="28"/>
        </w:rPr>
        <w:t>Сандановой Цырме Санжиевне</w:t>
      </w:r>
      <w:r w:rsidR="00022C13">
        <w:rPr>
          <w:rFonts w:ascii="Times New Roman" w:hAnsi="Times New Roman" w:cs="Times New Roman"/>
          <w:sz w:val="28"/>
          <w:szCs w:val="28"/>
        </w:rPr>
        <w:t>в связи с 90-летием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AF723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2025-06-09T02:12:00Z</cp:lastPrinted>
  <dcterms:created xsi:type="dcterms:W3CDTF">2025-06-09T02:13:00Z</dcterms:created>
  <dcterms:modified xsi:type="dcterms:W3CDTF">2025-06-09T02:13:00Z</dcterms:modified>
</cp:coreProperties>
</file>